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640B4" w:rsidRPr="00F640B4" w:rsidP="00F640B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40B4">
        <w:rPr>
          <w:rFonts w:ascii="Times New Roman" w:eastAsia="Times New Roman" w:hAnsi="Times New Roman" w:cs="Times New Roman"/>
          <w:sz w:val="28"/>
          <w:szCs w:val="28"/>
        </w:rPr>
        <w:t>Дело № 1-21-0401/2026</w:t>
      </w:r>
    </w:p>
    <w:p w:rsidR="009B4B6D" w:rsidP="00F640B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40B4">
        <w:rPr>
          <w:rFonts w:ascii="Times New Roman" w:eastAsia="Times New Roman" w:hAnsi="Times New Roman" w:cs="Times New Roman"/>
          <w:sz w:val="28"/>
          <w:szCs w:val="28"/>
        </w:rPr>
        <w:t>УИД 86MS0004-01-2026-002601-62</w:t>
      </w:r>
    </w:p>
    <w:p w:rsidR="002A7DE0" w:rsidRPr="00C95271" w:rsidP="00F640B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23DD" w:rsidRPr="00C95271" w:rsidP="006A49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9527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123DD" w:rsidRPr="00C95271" w:rsidP="006A49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5271">
        <w:rPr>
          <w:rFonts w:ascii="Times New Roman" w:hAnsi="Times New Roman" w:cs="Times New Roman"/>
          <w:bCs/>
          <w:sz w:val="28"/>
          <w:szCs w:val="28"/>
        </w:rPr>
        <w:t xml:space="preserve">о прекращении уголовного дела </w:t>
      </w:r>
    </w:p>
    <w:p w:rsidR="00F123DD" w:rsidRPr="00C95271" w:rsidP="006A49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пгт. Междуреченский                                                       30 июля 2026 года</w:t>
      </w: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Мировой судья судебного участка № 1 Кондинского судебного района Ханты-Мансийского автономного округа – Югры Чех Е.В., </w:t>
      </w: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с участием государственного обвинителя – старшего помощника прокурора Кондинского района ХМАО-Югры </w:t>
      </w:r>
      <w:r w:rsidR="00F640B4">
        <w:rPr>
          <w:rFonts w:ascii="Times New Roman" w:eastAsia="Times New Roman" w:hAnsi="Times New Roman" w:cs="Times New Roman"/>
          <w:bCs/>
          <w:sz w:val="28"/>
          <w:szCs w:val="28"/>
        </w:rPr>
        <w:t>Рязановой О.М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.,</w:t>
      </w: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подсудимого Ловцова Ю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.Н.,</w:t>
      </w: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защитника – адвоката Амосово</w:t>
      </w:r>
      <w:r w:rsidR="00DF4905">
        <w:rPr>
          <w:rFonts w:ascii="Times New Roman" w:eastAsia="Times New Roman" w:hAnsi="Times New Roman" w:cs="Times New Roman"/>
          <w:bCs/>
          <w:sz w:val="28"/>
          <w:szCs w:val="28"/>
        </w:rPr>
        <w:t>й М.А., представившей ордер № 942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30.07.2</w:t>
      </w:r>
      <w:r w:rsidR="00DF4905">
        <w:rPr>
          <w:rFonts w:ascii="Times New Roman" w:eastAsia="Times New Roman" w:hAnsi="Times New Roman" w:cs="Times New Roman"/>
          <w:bCs/>
          <w:sz w:val="28"/>
          <w:szCs w:val="28"/>
        </w:rPr>
        <w:t>026  года и удостоверение № 795 от 16.01.2008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года, </w:t>
      </w: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потерпевших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при секретаре Виноградовой Н.А.,</w:t>
      </w: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рассмотрев в открытом судебном заседании в особом порядке судебного разбирательства уголовное дело в отношении </w:t>
      </w: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Ловцова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Юрия Николаевича,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рождения, уроженца п.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, гражданина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, имеющего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,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, имеющего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, зарегистрированного по адресу: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фактически проживающего п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о адресу: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судимого,</w:t>
      </w: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избрана мера пресечения в виде подписки о невыезде и надлежащем поведении, копия обвинительного акта получена 30.06.2026 г.,</w:t>
      </w: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обвиняемого в совершении преступлений, предусмо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тренных п. «в» ч. 2 ст. 115, ч. 1 ст. 119 УК РФ,</w:t>
      </w: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24C4" w:rsidRPr="001424C4" w:rsidP="001424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установил:</w:t>
      </w: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Ловцов Ю.Н. совершил угрозу убийством, если имелись основания опасаться осуществления этой угрозы,</w:t>
      </w:r>
      <w:r w:rsidR="00A960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следующих обстоятельствах. </w:t>
      </w:r>
    </w:p>
    <w:p w:rsidR="001424C4" w:rsidRPr="001424C4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10 апреля 2026 года в период времени с 15:30 до 16:30 часов по адресу: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, Ловцов Ю.Н., будучи в состоянии алкогольного опьянения, на почве возникшей личной неприязни к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, имея преступн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ый умысел, направленный на угрозу убийством, с целью формирования 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страха за свою жизнь, высказал в её адрес словесную угрозу убийством: «Я тебя убью!», после чего, желая создать 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представление о реальной возможности осуще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ствления своей угрозы, умышленно толкнул обеими руками сидящую на стуле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, в результате чего она упала и ударилась головой об батарею отопления, получив, согласно заключению эксперта № 58 от 15.04.2026 года телесное повреждение  в виде ушиблен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ной раны мягких покровов головы в правой теменно-височной области, которое согласно п. 6 «Порядка определения степени тяжести вреда, причиненного здоровью человека», утвержденного Приказом Министерства Здравоохранения РФ № 172н от 08.04.2025 года, не причи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нило вреда здоровью. </w:t>
      </w:r>
    </w:p>
    <w:p w:rsidR="00A9606A" w:rsidP="0014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С учетом конкретности и реальности действий Ловцова Ю.Н., сопровождающихся высказыванием угрозы убийством в адрес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>, причинением ей телесного повреждения, агрессивного поведения Ловцова Ю.Н., при сложившихся обстоятельст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вах,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</w:t>
      </w:r>
      <w:r w:rsidRPr="001424C4">
        <w:rPr>
          <w:rFonts w:ascii="Times New Roman" w:eastAsia="Times New Roman" w:hAnsi="Times New Roman" w:cs="Times New Roman"/>
          <w:bCs/>
          <w:sz w:val="28"/>
          <w:szCs w:val="28"/>
        </w:rPr>
        <w:t xml:space="preserve"> угрозу убийством восприняла реально, у нее имелись реальные основания опасаться её осуществления. </w:t>
      </w:r>
    </w:p>
    <w:p w:rsidR="00087C97" w:rsidRPr="00C95271" w:rsidP="00142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71">
        <w:rPr>
          <w:rFonts w:ascii="Times New Roman" w:hAnsi="Times New Roman" w:cs="Times New Roman"/>
          <w:sz w:val="28"/>
          <w:szCs w:val="28"/>
        </w:rPr>
        <w:t>В судебном заседании потерпевш</w:t>
      </w:r>
      <w:r w:rsidR="00D30EE8">
        <w:rPr>
          <w:rFonts w:ascii="Times New Roman" w:hAnsi="Times New Roman" w:cs="Times New Roman"/>
          <w:sz w:val="28"/>
          <w:szCs w:val="28"/>
        </w:rPr>
        <w:t>ая</w:t>
      </w:r>
      <w:r w:rsidRPr="00C95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="00F2608C">
        <w:rPr>
          <w:rFonts w:ascii="Times New Roman" w:hAnsi="Times New Roman" w:cs="Times New Roman"/>
          <w:sz w:val="28"/>
          <w:szCs w:val="28"/>
        </w:rPr>
        <w:t xml:space="preserve"> просил</w:t>
      </w:r>
      <w:r w:rsidR="00D30EE8">
        <w:rPr>
          <w:rFonts w:ascii="Times New Roman" w:hAnsi="Times New Roman" w:cs="Times New Roman"/>
          <w:sz w:val="28"/>
          <w:szCs w:val="28"/>
        </w:rPr>
        <w:t>а</w:t>
      </w:r>
      <w:r w:rsidRPr="00C95271">
        <w:rPr>
          <w:rFonts w:ascii="Times New Roman" w:hAnsi="Times New Roman" w:cs="Times New Roman"/>
          <w:sz w:val="28"/>
          <w:szCs w:val="28"/>
        </w:rPr>
        <w:t xml:space="preserve"> прекратить уголовное дело в связи с примирением с </w:t>
      </w:r>
      <w:r w:rsidRPr="00C95271" w:rsidR="00961B88">
        <w:rPr>
          <w:rFonts w:ascii="Times New Roman" w:hAnsi="Times New Roman" w:cs="Times New Roman"/>
          <w:sz w:val="28"/>
          <w:szCs w:val="28"/>
        </w:rPr>
        <w:t>подсудимым</w:t>
      </w:r>
      <w:r w:rsidRPr="00C95271">
        <w:rPr>
          <w:rFonts w:ascii="Times New Roman" w:hAnsi="Times New Roman" w:cs="Times New Roman"/>
          <w:sz w:val="28"/>
          <w:szCs w:val="28"/>
        </w:rPr>
        <w:t xml:space="preserve"> и заглаживанием причиненного </w:t>
      </w:r>
      <w:r w:rsidR="00D30EE8">
        <w:rPr>
          <w:rFonts w:ascii="Times New Roman" w:hAnsi="Times New Roman" w:cs="Times New Roman"/>
          <w:sz w:val="28"/>
          <w:szCs w:val="28"/>
        </w:rPr>
        <w:t>ей</w:t>
      </w:r>
      <w:r w:rsidR="00C66151">
        <w:rPr>
          <w:rFonts w:ascii="Times New Roman" w:hAnsi="Times New Roman" w:cs="Times New Roman"/>
          <w:sz w:val="28"/>
          <w:szCs w:val="28"/>
        </w:rPr>
        <w:t xml:space="preserve"> вреда. Пояснил</w:t>
      </w:r>
      <w:r w:rsidR="00D30EE8">
        <w:rPr>
          <w:rFonts w:ascii="Times New Roman" w:hAnsi="Times New Roman" w:cs="Times New Roman"/>
          <w:sz w:val="28"/>
          <w:szCs w:val="28"/>
        </w:rPr>
        <w:t>а</w:t>
      </w:r>
      <w:r w:rsidRPr="00C95271">
        <w:rPr>
          <w:rFonts w:ascii="Times New Roman" w:hAnsi="Times New Roman" w:cs="Times New Roman"/>
          <w:sz w:val="28"/>
          <w:szCs w:val="28"/>
        </w:rPr>
        <w:t xml:space="preserve">, что причиненный ущерб возмещен </w:t>
      </w:r>
      <w:r w:rsidR="00A7407A">
        <w:rPr>
          <w:rStyle w:val="Emphasis"/>
          <w:rFonts w:ascii="Times New Roman" w:hAnsi="Times New Roman" w:cs="Times New Roman"/>
          <w:i w:val="0"/>
          <w:sz w:val="28"/>
          <w:szCs w:val="28"/>
        </w:rPr>
        <w:t>Ловцовым Ю.Н</w:t>
      </w:r>
      <w:r w:rsidRPr="00C95271" w:rsidR="00FF15C7">
        <w:rPr>
          <w:rFonts w:ascii="Times New Roman" w:hAnsi="Times New Roman" w:cs="Times New Roman"/>
          <w:sz w:val="28"/>
          <w:szCs w:val="28"/>
        </w:rPr>
        <w:t xml:space="preserve">. </w:t>
      </w:r>
      <w:r w:rsidRPr="00C95271">
        <w:rPr>
          <w:rFonts w:ascii="Times New Roman" w:hAnsi="Times New Roman" w:cs="Times New Roman"/>
          <w:sz w:val="28"/>
          <w:szCs w:val="28"/>
        </w:rPr>
        <w:t xml:space="preserve">в полном объеме, </w:t>
      </w:r>
      <w:r w:rsidR="00A7407A">
        <w:rPr>
          <w:rStyle w:val="Emphasis"/>
          <w:rFonts w:ascii="Times New Roman" w:hAnsi="Times New Roman" w:cs="Times New Roman"/>
          <w:i w:val="0"/>
          <w:sz w:val="28"/>
          <w:szCs w:val="28"/>
        </w:rPr>
        <w:t>Ловцов Ю.Н</w:t>
      </w:r>
      <w:r w:rsidRPr="00C95271">
        <w:rPr>
          <w:rFonts w:ascii="Times New Roman" w:hAnsi="Times New Roman" w:cs="Times New Roman"/>
          <w:sz w:val="28"/>
          <w:szCs w:val="28"/>
        </w:rPr>
        <w:t xml:space="preserve">. принес </w:t>
      </w:r>
      <w:r w:rsidR="00D30EE8">
        <w:rPr>
          <w:rFonts w:ascii="Times New Roman" w:hAnsi="Times New Roman" w:cs="Times New Roman"/>
          <w:sz w:val="28"/>
          <w:szCs w:val="28"/>
        </w:rPr>
        <w:t>ей</w:t>
      </w:r>
      <w:r w:rsidRPr="00C95271">
        <w:rPr>
          <w:rFonts w:ascii="Times New Roman" w:hAnsi="Times New Roman" w:cs="Times New Roman"/>
          <w:sz w:val="28"/>
          <w:szCs w:val="28"/>
        </w:rPr>
        <w:t xml:space="preserve"> свои</w:t>
      </w:r>
      <w:r w:rsidR="00C66151">
        <w:rPr>
          <w:rFonts w:ascii="Times New Roman" w:hAnsi="Times New Roman" w:cs="Times New Roman"/>
          <w:sz w:val="28"/>
          <w:szCs w:val="28"/>
        </w:rPr>
        <w:t xml:space="preserve"> извинения, претензий к нему </w:t>
      </w:r>
      <w:r w:rsidR="00D30EE8">
        <w:rPr>
          <w:rFonts w:ascii="Times New Roman" w:hAnsi="Times New Roman" w:cs="Times New Roman"/>
          <w:sz w:val="28"/>
          <w:szCs w:val="28"/>
        </w:rPr>
        <w:t>она</w:t>
      </w:r>
      <w:r w:rsidRPr="00C95271">
        <w:rPr>
          <w:rFonts w:ascii="Times New Roman" w:hAnsi="Times New Roman" w:cs="Times New Roman"/>
          <w:sz w:val="28"/>
          <w:szCs w:val="28"/>
        </w:rPr>
        <w:t xml:space="preserve"> не имеет, последствия прекращения уголовного дела </w:t>
      </w:r>
      <w:r w:rsidR="00DE292D">
        <w:rPr>
          <w:rFonts w:ascii="Times New Roman" w:hAnsi="Times New Roman" w:cs="Times New Roman"/>
          <w:sz w:val="28"/>
          <w:szCs w:val="28"/>
        </w:rPr>
        <w:t>понятны</w:t>
      </w:r>
      <w:r w:rsidRPr="00C95271">
        <w:rPr>
          <w:rFonts w:ascii="Times New Roman" w:hAnsi="Times New Roman" w:cs="Times New Roman"/>
          <w:sz w:val="28"/>
          <w:szCs w:val="28"/>
        </w:rPr>
        <w:t>.</w:t>
      </w:r>
      <w:r w:rsidRPr="00C95271" w:rsidR="00FF15C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6634" w:rsidRPr="00C95271" w:rsidP="001E6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71">
        <w:rPr>
          <w:rFonts w:ascii="Times New Roman" w:hAnsi="Times New Roman" w:cs="Times New Roman"/>
          <w:sz w:val="28"/>
          <w:szCs w:val="28"/>
        </w:rPr>
        <w:t>В судебном заседании под</w:t>
      </w:r>
      <w:r w:rsidRPr="00C95271">
        <w:rPr>
          <w:rFonts w:ascii="Times New Roman" w:hAnsi="Times New Roman" w:cs="Times New Roman"/>
          <w:sz w:val="28"/>
          <w:szCs w:val="28"/>
        </w:rPr>
        <w:t xml:space="preserve">судимый </w:t>
      </w:r>
      <w:r w:rsidR="00A7407A">
        <w:rPr>
          <w:rStyle w:val="Emphasis"/>
          <w:rFonts w:ascii="Times New Roman" w:hAnsi="Times New Roman" w:cs="Times New Roman"/>
          <w:i w:val="0"/>
          <w:sz w:val="28"/>
          <w:szCs w:val="28"/>
        </w:rPr>
        <w:t>Ловцов Ю.Н</w:t>
      </w:r>
      <w:r w:rsidRPr="00C95271">
        <w:rPr>
          <w:rFonts w:ascii="Times New Roman" w:hAnsi="Times New Roman" w:cs="Times New Roman"/>
          <w:sz w:val="28"/>
          <w:szCs w:val="28"/>
        </w:rPr>
        <w:t>.</w:t>
      </w:r>
      <w:r w:rsidRPr="00C95271" w:rsidR="004D5DC9">
        <w:rPr>
          <w:rFonts w:ascii="Times New Roman" w:hAnsi="Times New Roman" w:cs="Times New Roman"/>
          <w:sz w:val="28"/>
          <w:szCs w:val="28"/>
        </w:rPr>
        <w:t xml:space="preserve"> </w:t>
      </w:r>
      <w:r w:rsidRPr="00C95271" w:rsidR="00896A95">
        <w:rPr>
          <w:rFonts w:ascii="Times New Roman" w:hAnsi="Times New Roman" w:cs="Times New Roman"/>
          <w:sz w:val="28"/>
          <w:szCs w:val="28"/>
        </w:rPr>
        <w:t>не возражал отн</w:t>
      </w:r>
      <w:r w:rsidR="00257560">
        <w:rPr>
          <w:rFonts w:ascii="Times New Roman" w:hAnsi="Times New Roman" w:cs="Times New Roman"/>
          <w:sz w:val="28"/>
          <w:szCs w:val="28"/>
        </w:rPr>
        <w:t>осительно заявленного потерпевш</w:t>
      </w:r>
      <w:r w:rsidR="009F4E70">
        <w:rPr>
          <w:rFonts w:ascii="Times New Roman" w:hAnsi="Times New Roman" w:cs="Times New Roman"/>
          <w:sz w:val="28"/>
          <w:szCs w:val="28"/>
        </w:rPr>
        <w:t>ей</w:t>
      </w:r>
      <w:r w:rsidRPr="00C95271" w:rsidR="00896A95">
        <w:rPr>
          <w:rFonts w:ascii="Times New Roman" w:hAnsi="Times New Roman" w:cs="Times New Roman"/>
          <w:sz w:val="28"/>
          <w:szCs w:val="28"/>
        </w:rPr>
        <w:t xml:space="preserve"> ходатайства, </w:t>
      </w:r>
      <w:r w:rsidRPr="00C95271">
        <w:rPr>
          <w:rFonts w:ascii="Times New Roman" w:hAnsi="Times New Roman" w:cs="Times New Roman"/>
          <w:sz w:val="28"/>
          <w:szCs w:val="28"/>
        </w:rPr>
        <w:t xml:space="preserve">просил </w:t>
      </w:r>
      <w:r w:rsidRPr="00C95271" w:rsidR="00896A95">
        <w:rPr>
          <w:rFonts w:ascii="Times New Roman" w:hAnsi="Times New Roman" w:cs="Times New Roman"/>
          <w:sz w:val="28"/>
          <w:szCs w:val="28"/>
        </w:rPr>
        <w:t xml:space="preserve">его </w:t>
      </w:r>
      <w:r w:rsidRPr="00C95271">
        <w:rPr>
          <w:rFonts w:ascii="Times New Roman" w:hAnsi="Times New Roman" w:cs="Times New Roman"/>
          <w:sz w:val="28"/>
          <w:szCs w:val="28"/>
        </w:rPr>
        <w:t xml:space="preserve">удовлетворить </w:t>
      </w:r>
      <w:r w:rsidRPr="00C95271" w:rsidR="00896A95">
        <w:rPr>
          <w:rFonts w:ascii="Times New Roman" w:hAnsi="Times New Roman" w:cs="Times New Roman"/>
          <w:sz w:val="28"/>
          <w:szCs w:val="28"/>
        </w:rPr>
        <w:t xml:space="preserve">и </w:t>
      </w:r>
      <w:r w:rsidRPr="00C95271">
        <w:rPr>
          <w:rFonts w:ascii="Times New Roman" w:hAnsi="Times New Roman" w:cs="Times New Roman"/>
          <w:sz w:val="28"/>
          <w:szCs w:val="28"/>
        </w:rPr>
        <w:t>прекратить уголовное дело в связи с примирением</w:t>
      </w:r>
      <w:r w:rsidRPr="00C95271" w:rsidR="004D5DC9">
        <w:rPr>
          <w:rFonts w:ascii="Times New Roman" w:hAnsi="Times New Roman" w:cs="Times New Roman"/>
          <w:sz w:val="28"/>
          <w:szCs w:val="28"/>
        </w:rPr>
        <w:t xml:space="preserve"> с потерпевш</w:t>
      </w:r>
      <w:r w:rsidR="0025254C">
        <w:rPr>
          <w:rFonts w:ascii="Times New Roman" w:hAnsi="Times New Roman" w:cs="Times New Roman"/>
          <w:sz w:val="28"/>
          <w:szCs w:val="28"/>
        </w:rPr>
        <w:t>ей</w:t>
      </w:r>
      <w:r w:rsidRPr="00C95271" w:rsidR="00C22EA3">
        <w:rPr>
          <w:rFonts w:ascii="Times New Roman" w:hAnsi="Times New Roman" w:cs="Times New Roman"/>
          <w:sz w:val="28"/>
          <w:szCs w:val="28"/>
        </w:rPr>
        <w:t>, указал</w:t>
      </w:r>
      <w:r w:rsidRPr="00C95271">
        <w:rPr>
          <w:rFonts w:ascii="Times New Roman" w:hAnsi="Times New Roman" w:cs="Times New Roman"/>
          <w:sz w:val="28"/>
          <w:szCs w:val="28"/>
        </w:rPr>
        <w:t xml:space="preserve">, что последствия прекращения уголовного дела </w:t>
      </w:r>
      <w:r w:rsidRPr="00C95271" w:rsidR="00C22EA3">
        <w:rPr>
          <w:rFonts w:ascii="Times New Roman" w:hAnsi="Times New Roman" w:cs="Times New Roman"/>
          <w:sz w:val="28"/>
          <w:szCs w:val="28"/>
        </w:rPr>
        <w:t>в связи с примирением с потерпевш</w:t>
      </w:r>
      <w:r w:rsidR="0025254C">
        <w:rPr>
          <w:rFonts w:ascii="Times New Roman" w:hAnsi="Times New Roman" w:cs="Times New Roman"/>
          <w:sz w:val="28"/>
          <w:szCs w:val="28"/>
        </w:rPr>
        <w:t>ей</w:t>
      </w:r>
      <w:r w:rsidRPr="00C95271">
        <w:rPr>
          <w:rFonts w:ascii="Times New Roman" w:hAnsi="Times New Roman" w:cs="Times New Roman"/>
          <w:sz w:val="28"/>
          <w:szCs w:val="28"/>
        </w:rPr>
        <w:t xml:space="preserve"> ему разъяснены и понятны.</w:t>
      </w:r>
    </w:p>
    <w:p w:rsidR="006C18DF" w:rsidP="001E6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8DF">
        <w:rPr>
          <w:rFonts w:ascii="Times New Roman" w:hAnsi="Times New Roman" w:cs="Times New Roman"/>
          <w:sz w:val="28"/>
          <w:szCs w:val="28"/>
        </w:rPr>
        <w:t>Государственный обвинитель помощник прокурора Кондинского района ХМАО-Югры Синкина П.В. возражала против удовлетворения ходатайства, полагая, что прекращение дела по ст.25 УПК РФ не повлечет достижения целей неотвратим</w:t>
      </w:r>
      <w:r w:rsidRPr="006C18DF">
        <w:rPr>
          <w:rFonts w:ascii="Times New Roman" w:hAnsi="Times New Roman" w:cs="Times New Roman"/>
          <w:sz w:val="28"/>
          <w:szCs w:val="28"/>
        </w:rPr>
        <w:t>ости наказания.</w:t>
      </w:r>
    </w:p>
    <w:p w:rsidR="00921263" w:rsidP="001E6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263">
        <w:rPr>
          <w:rFonts w:ascii="Times New Roman" w:hAnsi="Times New Roman" w:cs="Times New Roman"/>
          <w:sz w:val="28"/>
          <w:szCs w:val="28"/>
        </w:rPr>
        <w:t>Выслушав мнения участников процесса, исследовав материалы дела в части заявленного ходатайства, мировой судья приходит к следующему.</w:t>
      </w:r>
    </w:p>
    <w:p w:rsidR="00876634" w:rsidRPr="00C95271" w:rsidP="001E6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71">
        <w:rPr>
          <w:rFonts w:ascii="Times New Roman" w:hAnsi="Times New Roman" w:cs="Times New Roman"/>
          <w:sz w:val="28"/>
          <w:szCs w:val="28"/>
        </w:rPr>
        <w:t>В соответствии со ст. 25 УПК РФ суд вправе на основании заявления потерпевшего или его законного представит</w:t>
      </w:r>
      <w:r w:rsidRPr="00C95271">
        <w:rPr>
          <w:rFonts w:ascii="Times New Roman" w:hAnsi="Times New Roman" w:cs="Times New Roman"/>
          <w:sz w:val="28"/>
          <w:szCs w:val="28"/>
        </w:rPr>
        <w:t>еля прекратить уголовное дело в отношении лица, подозреваемого или обвиняемого в совершении преступления небольшой или средней тяжести, в случаях, предусмотренных статьей 76 Уголовного кодекса Российской Федерации, если это лицо примирилось с потерпевшим и</w:t>
      </w:r>
      <w:r w:rsidRPr="00C95271">
        <w:rPr>
          <w:rFonts w:ascii="Times New Roman" w:hAnsi="Times New Roman" w:cs="Times New Roman"/>
          <w:sz w:val="28"/>
          <w:szCs w:val="28"/>
        </w:rPr>
        <w:t xml:space="preserve"> загладило причиненный ему вред.</w:t>
      </w:r>
    </w:p>
    <w:p w:rsidR="00876634" w:rsidP="008766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71">
        <w:rPr>
          <w:rFonts w:ascii="Times New Roman" w:hAnsi="Times New Roman" w:cs="Times New Roman"/>
          <w:sz w:val="28"/>
          <w:szCs w:val="28"/>
        </w:rPr>
        <w:t xml:space="preserve">В силу ст. 76 УК РФ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 </w:t>
      </w:r>
    </w:p>
    <w:p w:rsidR="00841CF3" w:rsidRPr="00841CF3" w:rsidP="00841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CF3">
        <w:rPr>
          <w:rFonts w:ascii="Times New Roman" w:hAnsi="Times New Roman" w:cs="Times New Roman"/>
          <w:sz w:val="28"/>
          <w:szCs w:val="28"/>
        </w:rPr>
        <w:t>В соответствии с пунктом 10 Постановления Пленума Верховного Суда Российской Федерации от 27.06.2013 N 19 "О применении судами законодательства, регламентирующего основания и порядок освобождения от уголовной ответственности" (далее - постановление Пленума</w:t>
      </w:r>
      <w:r w:rsidRPr="00841CF3">
        <w:rPr>
          <w:rFonts w:ascii="Times New Roman" w:hAnsi="Times New Roman" w:cs="Times New Roman"/>
          <w:sz w:val="28"/>
          <w:szCs w:val="28"/>
        </w:rPr>
        <w:t xml:space="preserve"> от 27.06.2013 N 19) под заглаживанием вреда для целей статьи 76 УК РФ следует понимать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потерпевшего, перечисленные в пункте</w:t>
      </w:r>
      <w:r w:rsidRPr="00841CF3">
        <w:rPr>
          <w:rFonts w:ascii="Times New Roman" w:hAnsi="Times New Roman" w:cs="Times New Roman"/>
          <w:sz w:val="28"/>
          <w:szCs w:val="28"/>
        </w:rPr>
        <w:t xml:space="preserve"> 2.1 постановления Пленума от 27.06.2013 N 19. Способы заглаживания вреда, а также размер его возмещения определяются потерпевшим.</w:t>
      </w:r>
    </w:p>
    <w:p w:rsidR="00841CF3" w:rsidP="00841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CF3">
        <w:rPr>
          <w:rFonts w:ascii="Times New Roman" w:hAnsi="Times New Roman" w:cs="Times New Roman"/>
          <w:sz w:val="28"/>
          <w:szCs w:val="28"/>
        </w:rPr>
        <w:t>Таким образом, при решении вопроса о возможности прекращения уголовного дела в связи с примирением с потерпевшим решающее зна</w:t>
      </w:r>
      <w:r w:rsidRPr="00841CF3">
        <w:rPr>
          <w:rFonts w:ascii="Times New Roman" w:hAnsi="Times New Roman" w:cs="Times New Roman"/>
          <w:sz w:val="28"/>
          <w:szCs w:val="28"/>
        </w:rPr>
        <w:t xml:space="preserve">чение для установления факта заглаживания вреда имеет позиция потерпевшего и его отношение к действиям, совершенным лицом, освобождаемым от уголовной </w:t>
      </w:r>
      <w:r w:rsidRPr="00841CF3">
        <w:rPr>
          <w:rFonts w:ascii="Times New Roman" w:hAnsi="Times New Roman" w:cs="Times New Roman"/>
          <w:sz w:val="28"/>
          <w:szCs w:val="28"/>
        </w:rPr>
        <w:t>ответственности, в целях восстановления нарушенных в результате преступления прав и законных интересов пот</w:t>
      </w:r>
      <w:r w:rsidRPr="00841CF3">
        <w:rPr>
          <w:rFonts w:ascii="Times New Roman" w:hAnsi="Times New Roman" w:cs="Times New Roman"/>
          <w:sz w:val="28"/>
          <w:szCs w:val="28"/>
        </w:rPr>
        <w:t>ерпевшего.</w:t>
      </w:r>
    </w:p>
    <w:p w:rsidR="006C18DF" w:rsidRPr="00841CF3" w:rsidP="00841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8DF">
        <w:rPr>
          <w:rFonts w:ascii="Times New Roman" w:hAnsi="Times New Roman" w:cs="Times New Roman"/>
          <w:sz w:val="28"/>
          <w:szCs w:val="28"/>
        </w:rPr>
        <w:t>Отсутствие согласия государственного обвинителя на прекращение уголовного дела в связи с примирением с потерпевшим не является препятствием для такого прекращения дела судом при наличии на то законных оснований.</w:t>
      </w:r>
    </w:p>
    <w:p w:rsidR="00841CF3" w:rsidRPr="00841CF3" w:rsidP="00841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CF3">
        <w:rPr>
          <w:rFonts w:ascii="Times New Roman" w:hAnsi="Times New Roman" w:cs="Times New Roman"/>
          <w:sz w:val="28"/>
          <w:szCs w:val="28"/>
        </w:rPr>
        <w:t>Согласно п.27 постановления Плену</w:t>
      </w:r>
      <w:r w:rsidRPr="00841CF3">
        <w:rPr>
          <w:rFonts w:ascii="Times New Roman" w:hAnsi="Times New Roman" w:cs="Times New Roman"/>
          <w:sz w:val="28"/>
          <w:szCs w:val="28"/>
        </w:rPr>
        <w:t>ма Верховного суда Российской Федерации от 27 июня 2013 года N  19 "О применении судами законодательства, регламентирующего основания и порядок освобождения от уголовной ответственности" если суд первой инстанции при наличии оснований, предусмотренных, в т</w:t>
      </w:r>
      <w:r w:rsidRPr="00841CF3">
        <w:rPr>
          <w:rFonts w:ascii="Times New Roman" w:hAnsi="Times New Roman" w:cs="Times New Roman"/>
          <w:sz w:val="28"/>
          <w:szCs w:val="28"/>
        </w:rPr>
        <w:t>ом числе статьей 25 УПК РФ, не прекратил уголовное дело и (или) уголовное преследование, то в соответствии со статьей 389.21 УПК РФ суд апелляционной инстанции отменяет обвинительный приговор и прекращает уголовное дело и (или) уголовное преследование.</w:t>
      </w:r>
    </w:p>
    <w:p w:rsidR="00AB6D9A" w:rsidRPr="00C95271" w:rsidP="008038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CF3">
        <w:rPr>
          <w:rFonts w:ascii="Times New Roman" w:hAnsi="Times New Roman" w:cs="Times New Roman"/>
          <w:sz w:val="28"/>
          <w:szCs w:val="28"/>
        </w:rPr>
        <w:t>При</w:t>
      </w:r>
      <w:r w:rsidRPr="00841CF3">
        <w:rPr>
          <w:rFonts w:ascii="Times New Roman" w:hAnsi="Times New Roman" w:cs="Times New Roman"/>
          <w:sz w:val="28"/>
          <w:szCs w:val="28"/>
        </w:rPr>
        <w:t>нимая во внимание ходатайство потерпевше</w:t>
      </w:r>
      <w:r w:rsidR="009979C0">
        <w:rPr>
          <w:rFonts w:ascii="Times New Roman" w:hAnsi="Times New Roman" w:cs="Times New Roman"/>
          <w:sz w:val="28"/>
          <w:szCs w:val="28"/>
        </w:rPr>
        <w:t>й</w:t>
      </w:r>
      <w:r w:rsidRPr="00841CF3">
        <w:rPr>
          <w:rFonts w:ascii="Times New Roman" w:hAnsi="Times New Roman" w:cs="Times New Roman"/>
          <w:sz w:val="28"/>
          <w:szCs w:val="28"/>
        </w:rPr>
        <w:t xml:space="preserve"> о прекращении уголовного дела в связи с примирением с подсудим</w:t>
      </w:r>
      <w:r w:rsidR="00CD39DB">
        <w:rPr>
          <w:rFonts w:ascii="Times New Roman" w:hAnsi="Times New Roman" w:cs="Times New Roman"/>
          <w:sz w:val="28"/>
          <w:szCs w:val="28"/>
        </w:rPr>
        <w:t>ым</w:t>
      </w:r>
      <w:r w:rsidRPr="00841CF3">
        <w:rPr>
          <w:rFonts w:ascii="Times New Roman" w:hAnsi="Times New Roman" w:cs="Times New Roman"/>
          <w:sz w:val="28"/>
          <w:szCs w:val="28"/>
        </w:rPr>
        <w:t>,</w:t>
      </w:r>
      <w:r w:rsidR="00CD39DB">
        <w:rPr>
          <w:rFonts w:ascii="Times New Roman" w:hAnsi="Times New Roman" w:cs="Times New Roman"/>
          <w:sz w:val="28"/>
          <w:szCs w:val="28"/>
        </w:rPr>
        <w:t xml:space="preserve"> учитывая, что</w:t>
      </w:r>
      <w:r w:rsidRPr="00841CF3">
        <w:rPr>
          <w:rFonts w:ascii="Times New Roman" w:hAnsi="Times New Roman" w:cs="Times New Roman"/>
          <w:sz w:val="28"/>
          <w:szCs w:val="28"/>
        </w:rPr>
        <w:t xml:space="preserve"> совершенное </w:t>
      </w:r>
      <w:r w:rsidR="00DE292D">
        <w:rPr>
          <w:rStyle w:val="Emphasis"/>
          <w:rFonts w:ascii="Times New Roman" w:hAnsi="Times New Roman" w:cs="Times New Roman"/>
          <w:i w:val="0"/>
          <w:sz w:val="28"/>
          <w:szCs w:val="28"/>
        </w:rPr>
        <w:t>Ловцовым Ю.Н</w:t>
      </w:r>
      <w:r w:rsidRPr="00841CF3">
        <w:rPr>
          <w:rFonts w:ascii="Times New Roman" w:hAnsi="Times New Roman" w:cs="Times New Roman"/>
          <w:sz w:val="28"/>
          <w:szCs w:val="28"/>
        </w:rPr>
        <w:t>. преступление относится к категории преступлений небольшой тяжести, подсудим</w:t>
      </w:r>
      <w:r w:rsidR="00CD39DB">
        <w:rPr>
          <w:rFonts w:ascii="Times New Roman" w:hAnsi="Times New Roman" w:cs="Times New Roman"/>
          <w:sz w:val="28"/>
          <w:szCs w:val="28"/>
        </w:rPr>
        <w:t>ый не судим</w:t>
      </w:r>
      <w:r w:rsidRPr="00841CF3">
        <w:rPr>
          <w:rFonts w:ascii="Times New Roman" w:hAnsi="Times New Roman" w:cs="Times New Roman"/>
          <w:sz w:val="28"/>
          <w:szCs w:val="28"/>
        </w:rPr>
        <w:t xml:space="preserve">, по месту жительства </w:t>
      </w:r>
      <w:r w:rsidRPr="00841CF3">
        <w:rPr>
          <w:rFonts w:ascii="Times New Roman" w:hAnsi="Times New Roman" w:cs="Times New Roman"/>
          <w:sz w:val="28"/>
          <w:szCs w:val="28"/>
        </w:rPr>
        <w:t xml:space="preserve">характеризуется </w:t>
      </w:r>
      <w:r w:rsidR="000D6F16">
        <w:rPr>
          <w:rFonts w:ascii="Times New Roman" w:hAnsi="Times New Roman" w:cs="Times New Roman"/>
          <w:sz w:val="28"/>
          <w:szCs w:val="28"/>
        </w:rPr>
        <w:t xml:space="preserve">посредственно, </w:t>
      </w:r>
      <w:r w:rsidRPr="00841CF3">
        <w:rPr>
          <w:rFonts w:ascii="Times New Roman" w:hAnsi="Times New Roman" w:cs="Times New Roman"/>
          <w:sz w:val="28"/>
          <w:szCs w:val="28"/>
        </w:rPr>
        <w:t>на учете у врача-психиатра, психиатра-нарколога не состоит, стороны примирились, подсудим</w:t>
      </w:r>
      <w:r w:rsidR="0080380E">
        <w:rPr>
          <w:rFonts w:ascii="Times New Roman" w:hAnsi="Times New Roman" w:cs="Times New Roman"/>
          <w:sz w:val="28"/>
          <w:szCs w:val="28"/>
        </w:rPr>
        <w:t>ый загладил</w:t>
      </w:r>
      <w:r w:rsidRPr="00841CF3">
        <w:rPr>
          <w:rFonts w:ascii="Times New Roman" w:hAnsi="Times New Roman" w:cs="Times New Roman"/>
          <w:sz w:val="28"/>
          <w:szCs w:val="28"/>
        </w:rPr>
        <w:t xml:space="preserve"> причиненный потерпевше</w:t>
      </w:r>
      <w:r w:rsidR="000D6F16">
        <w:rPr>
          <w:rFonts w:ascii="Times New Roman" w:hAnsi="Times New Roman" w:cs="Times New Roman"/>
          <w:sz w:val="28"/>
          <w:szCs w:val="28"/>
        </w:rPr>
        <w:t>й</w:t>
      </w:r>
      <w:r w:rsidRPr="00841CF3">
        <w:rPr>
          <w:rFonts w:ascii="Times New Roman" w:hAnsi="Times New Roman" w:cs="Times New Roman"/>
          <w:sz w:val="28"/>
          <w:szCs w:val="28"/>
        </w:rPr>
        <w:t xml:space="preserve"> вред, относительно прекращения уголовного дела не возражает, добровольное волеизъявление потерпевше</w:t>
      </w:r>
      <w:r w:rsidR="000D6F16">
        <w:rPr>
          <w:rFonts w:ascii="Times New Roman" w:hAnsi="Times New Roman" w:cs="Times New Roman"/>
          <w:sz w:val="28"/>
          <w:szCs w:val="28"/>
        </w:rPr>
        <w:t>й</w:t>
      </w:r>
      <w:r w:rsidRPr="00841CF3">
        <w:rPr>
          <w:rFonts w:ascii="Times New Roman" w:hAnsi="Times New Roman" w:cs="Times New Roman"/>
          <w:sz w:val="28"/>
          <w:szCs w:val="28"/>
        </w:rPr>
        <w:t xml:space="preserve"> на прекращение уголовного дела в связи с примирением стор</w:t>
      </w:r>
      <w:r w:rsidR="0080380E">
        <w:rPr>
          <w:rFonts w:ascii="Times New Roman" w:hAnsi="Times New Roman" w:cs="Times New Roman"/>
          <w:sz w:val="28"/>
          <w:szCs w:val="28"/>
        </w:rPr>
        <w:t>он судом установлено достоверно</w:t>
      </w:r>
      <w:r w:rsidRPr="00C95271">
        <w:rPr>
          <w:rFonts w:ascii="Times New Roman" w:hAnsi="Times New Roman" w:cs="Times New Roman"/>
          <w:sz w:val="28"/>
          <w:szCs w:val="28"/>
        </w:rPr>
        <w:t xml:space="preserve">, все необходимые условия, </w:t>
      </w:r>
      <w:r w:rsidR="0080380E">
        <w:rPr>
          <w:rFonts w:ascii="Times New Roman" w:hAnsi="Times New Roman" w:cs="Times New Roman"/>
          <w:sz w:val="28"/>
          <w:szCs w:val="28"/>
        </w:rPr>
        <w:t>предусмотренные</w:t>
      </w:r>
      <w:r w:rsidRPr="00C95271">
        <w:rPr>
          <w:rFonts w:ascii="Times New Roman" w:hAnsi="Times New Roman" w:cs="Times New Roman"/>
          <w:sz w:val="28"/>
          <w:szCs w:val="28"/>
        </w:rPr>
        <w:t xml:space="preserve"> ст. 76 УК РФ, ст. 25 и п. 3 ст. 254 УПК РФ соблюдены, в связи с чем, оснований для отказа в удовле</w:t>
      </w:r>
      <w:r w:rsidR="006D51F3">
        <w:rPr>
          <w:rFonts w:ascii="Times New Roman" w:hAnsi="Times New Roman" w:cs="Times New Roman"/>
          <w:sz w:val="28"/>
          <w:szCs w:val="28"/>
        </w:rPr>
        <w:t>творении ходатайства потерпевше</w:t>
      </w:r>
      <w:r w:rsidR="000D6F16">
        <w:rPr>
          <w:rFonts w:ascii="Times New Roman" w:hAnsi="Times New Roman" w:cs="Times New Roman"/>
          <w:sz w:val="28"/>
          <w:szCs w:val="28"/>
        </w:rPr>
        <w:t>й</w:t>
      </w:r>
      <w:r w:rsidRPr="00C95271">
        <w:rPr>
          <w:rFonts w:ascii="Times New Roman" w:hAnsi="Times New Roman" w:cs="Times New Roman"/>
          <w:sz w:val="28"/>
          <w:szCs w:val="28"/>
        </w:rPr>
        <w:t xml:space="preserve"> о прекращении уголовного дела в связи с примирением с подсудимым, не имеется.</w:t>
      </w:r>
    </w:p>
    <w:p w:rsidR="00876634" w:rsidP="008766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71">
        <w:rPr>
          <w:rFonts w:ascii="Times New Roman" w:hAnsi="Times New Roman" w:cs="Times New Roman"/>
          <w:sz w:val="28"/>
          <w:szCs w:val="28"/>
        </w:rPr>
        <w:t xml:space="preserve">Учитывая совокупность обстоятельств конкретного дела и данных о личности подсудимого, мировой судья считает возможным прекратить уголовное дело в отношении </w:t>
      </w:r>
      <w:r w:rsidR="00132B4E">
        <w:rPr>
          <w:rStyle w:val="Emphasis"/>
          <w:rFonts w:ascii="Times New Roman" w:hAnsi="Times New Roman" w:cs="Times New Roman"/>
          <w:i w:val="0"/>
          <w:sz w:val="28"/>
          <w:szCs w:val="28"/>
        </w:rPr>
        <w:t>Ловцова Ю.Н</w:t>
      </w:r>
      <w:r w:rsidRPr="00C95271">
        <w:rPr>
          <w:rFonts w:ascii="Times New Roman" w:hAnsi="Times New Roman" w:cs="Times New Roman"/>
          <w:sz w:val="28"/>
          <w:szCs w:val="28"/>
        </w:rPr>
        <w:t>., обвиняемого в совершении преступления, предусмотренного ч.1 ст. 119 УК РФ, на основании ст. 25 УПК РФ, в связи с примирением сторон.</w:t>
      </w:r>
    </w:p>
    <w:p w:rsidR="00004D8A" w:rsidP="00BA0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о м</w:t>
      </w:r>
      <w:r w:rsidRPr="00004D8A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04D8A">
        <w:rPr>
          <w:rFonts w:ascii="Times New Roman" w:hAnsi="Times New Roman" w:cs="Times New Roman"/>
          <w:sz w:val="28"/>
          <w:szCs w:val="28"/>
        </w:rPr>
        <w:t xml:space="preserve"> </w:t>
      </w:r>
      <w:r w:rsidRPr="00A65F3B" w:rsidR="00A65F3B">
        <w:rPr>
          <w:rFonts w:ascii="Times New Roman" w:hAnsi="Times New Roman" w:cs="Times New Roman"/>
          <w:sz w:val="28"/>
          <w:szCs w:val="28"/>
        </w:rPr>
        <w:t xml:space="preserve">пресечения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C1877">
        <w:rPr>
          <w:rFonts w:ascii="Times New Roman" w:hAnsi="Times New Roman" w:cs="Times New Roman"/>
          <w:sz w:val="28"/>
          <w:szCs w:val="28"/>
        </w:rPr>
        <w:t>вещественных доказательствах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 w:rsidR="00D376FA">
        <w:rPr>
          <w:rFonts w:ascii="Times New Roman" w:hAnsi="Times New Roman" w:cs="Times New Roman"/>
          <w:sz w:val="28"/>
          <w:szCs w:val="28"/>
        </w:rPr>
        <w:t>разрешении</w:t>
      </w:r>
      <w:r>
        <w:rPr>
          <w:rFonts w:ascii="Times New Roman" w:hAnsi="Times New Roman" w:cs="Times New Roman"/>
          <w:sz w:val="28"/>
          <w:szCs w:val="28"/>
        </w:rPr>
        <w:t xml:space="preserve"> данного ходатайства не</w:t>
      </w:r>
      <w:r w:rsidR="00D376FA">
        <w:rPr>
          <w:rFonts w:ascii="Times New Roman" w:hAnsi="Times New Roman" w:cs="Times New Roman"/>
          <w:sz w:val="28"/>
          <w:szCs w:val="28"/>
        </w:rPr>
        <w:t xml:space="preserve"> рассматривается, поскольку уголовное дело подле</w:t>
      </w:r>
      <w:r w:rsidR="00B843D2">
        <w:rPr>
          <w:rFonts w:ascii="Times New Roman" w:hAnsi="Times New Roman" w:cs="Times New Roman"/>
          <w:sz w:val="28"/>
          <w:szCs w:val="28"/>
        </w:rPr>
        <w:t>жит прекращению в</w:t>
      </w:r>
      <w:r w:rsidR="00D376FA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B843D2">
        <w:rPr>
          <w:rFonts w:ascii="Times New Roman" w:hAnsi="Times New Roman" w:cs="Times New Roman"/>
          <w:sz w:val="28"/>
          <w:szCs w:val="28"/>
        </w:rPr>
        <w:t>совершенного преступления, предусмотренного ч. 1 ст. 119 УК РФ</w:t>
      </w:r>
      <w:r w:rsidRPr="00004D8A">
        <w:rPr>
          <w:rFonts w:ascii="Times New Roman" w:hAnsi="Times New Roman" w:cs="Times New Roman"/>
          <w:sz w:val="28"/>
          <w:szCs w:val="28"/>
        </w:rPr>
        <w:t>.</w:t>
      </w:r>
    </w:p>
    <w:p w:rsidR="00304A4F" w:rsidRPr="00946CC2" w:rsidP="00304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6CC2">
        <w:rPr>
          <w:rFonts w:ascii="Times New Roman" w:hAnsi="Times New Roman" w:cs="Times New Roman"/>
          <w:sz w:val="28"/>
          <w:szCs w:val="28"/>
        </w:rPr>
        <w:t>На основании изложенного и руководствуясь ст. 76 УК РФ, ст. ст. 25, 254 УПК РФ, суд</w:t>
      </w:r>
    </w:p>
    <w:p w:rsidR="001A1FCE" w:rsidRPr="00C95271" w:rsidP="001E656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76634" w:rsidRPr="00C95271" w:rsidP="001E656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95271">
        <w:rPr>
          <w:rFonts w:ascii="Times New Roman" w:hAnsi="Times New Roman" w:cs="Times New Roman"/>
          <w:sz w:val="28"/>
          <w:szCs w:val="28"/>
        </w:rPr>
        <w:t>постановил:</w:t>
      </w:r>
    </w:p>
    <w:p w:rsidR="00876634" w:rsidRPr="00C95271" w:rsidP="008766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632E" w:rsidP="008766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32E">
        <w:rPr>
          <w:rFonts w:ascii="Times New Roman" w:hAnsi="Times New Roman" w:cs="Times New Roman"/>
          <w:sz w:val="28"/>
          <w:szCs w:val="28"/>
        </w:rPr>
        <w:t xml:space="preserve">прекратить уголовное дело по обвинению </w:t>
      </w:r>
      <w:r w:rsidRPr="001424C4" w:rsidR="001424C4">
        <w:rPr>
          <w:rFonts w:ascii="Times New Roman" w:hAnsi="Times New Roman" w:cs="Times New Roman"/>
          <w:sz w:val="28"/>
          <w:szCs w:val="28"/>
        </w:rPr>
        <w:t xml:space="preserve">Ловцова Юрия Николаевича </w:t>
      </w:r>
      <w:r w:rsidRPr="0006632E">
        <w:rPr>
          <w:rFonts w:ascii="Times New Roman" w:hAnsi="Times New Roman" w:cs="Times New Roman"/>
          <w:sz w:val="28"/>
          <w:szCs w:val="28"/>
        </w:rPr>
        <w:t>в совершении преступления, предусмотренного ч. 1 ст. 119 Уголовного кодекса Российской Федерации, на основании ст. 25 Уголовно-процессуального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632E">
        <w:rPr>
          <w:rFonts w:ascii="Times New Roman" w:hAnsi="Times New Roman" w:cs="Times New Roman"/>
          <w:sz w:val="28"/>
          <w:szCs w:val="28"/>
        </w:rPr>
        <w:t xml:space="preserve"> в связи с примирени</w:t>
      </w:r>
      <w:r w:rsidRPr="0006632E">
        <w:rPr>
          <w:rFonts w:ascii="Times New Roman" w:hAnsi="Times New Roman" w:cs="Times New Roman"/>
          <w:sz w:val="28"/>
          <w:szCs w:val="28"/>
        </w:rPr>
        <w:t>ем сторон.</w:t>
      </w:r>
    </w:p>
    <w:p w:rsidR="00876634" w:rsidRPr="00C95271" w:rsidP="008766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95271">
        <w:rPr>
          <w:rFonts w:ascii="Times New Roman" w:hAnsi="Times New Roman" w:cs="Times New Roman"/>
          <w:sz w:val="28"/>
          <w:szCs w:val="28"/>
        </w:rPr>
        <w:t>остановление может быть обжаловано в Кондинский районный суд ХМАО-Югры через мирового судью судебного участка №</w:t>
      </w:r>
      <w:r w:rsidR="00737A4D">
        <w:rPr>
          <w:rFonts w:ascii="Times New Roman" w:hAnsi="Times New Roman" w:cs="Times New Roman"/>
          <w:sz w:val="28"/>
          <w:szCs w:val="28"/>
        </w:rPr>
        <w:t>1</w:t>
      </w:r>
      <w:r w:rsidRPr="00C95271">
        <w:rPr>
          <w:rFonts w:ascii="Times New Roman" w:hAnsi="Times New Roman" w:cs="Times New Roman"/>
          <w:sz w:val="28"/>
          <w:szCs w:val="28"/>
        </w:rPr>
        <w:t xml:space="preserve"> Кондинского судебного района </w:t>
      </w:r>
      <w:r w:rsidRPr="00C95271" w:rsidR="001864DB">
        <w:rPr>
          <w:rFonts w:ascii="Times New Roman" w:hAnsi="Times New Roman" w:cs="Times New Roman"/>
          <w:sz w:val="28"/>
          <w:szCs w:val="28"/>
        </w:rPr>
        <w:t xml:space="preserve">ХМАО-Югры </w:t>
      </w:r>
      <w:r w:rsidRPr="00C95271">
        <w:rPr>
          <w:rFonts w:ascii="Times New Roman" w:hAnsi="Times New Roman" w:cs="Times New Roman"/>
          <w:sz w:val="28"/>
          <w:szCs w:val="28"/>
        </w:rPr>
        <w:t>в течение 15 суток со дня его вынесения.</w:t>
      </w:r>
    </w:p>
    <w:p w:rsidR="00876634" w:rsidRPr="00C95271" w:rsidP="008766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0CE7" w:rsidRPr="00C95271" w:rsidP="001E656D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876634" w:rsidRPr="00CB6406" w:rsidP="001E656D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CB6406">
        <w:rPr>
          <w:rFonts w:ascii="Times New Roman" w:hAnsi="Times New Roman" w:cs="Times New Roman"/>
          <w:color w:val="FFFFFF" w:themeColor="background1"/>
          <w:sz w:val="28"/>
          <w:szCs w:val="28"/>
        </w:rPr>
        <w:t>Мировой судья</w:t>
      </w:r>
    </w:p>
    <w:p w:rsidR="001E656D" w:rsidRPr="00CB6406" w:rsidP="001E656D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CB6406">
        <w:rPr>
          <w:rFonts w:ascii="Times New Roman" w:hAnsi="Times New Roman" w:cs="Times New Roman"/>
          <w:color w:val="FFFFFF" w:themeColor="background1"/>
          <w:sz w:val="28"/>
          <w:szCs w:val="28"/>
        </w:rPr>
        <w:t>Копия верна</w:t>
      </w:r>
    </w:p>
    <w:p w:rsidR="00876634" w:rsidRPr="00C95271" w:rsidP="001E65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6A5A">
        <w:rPr>
          <w:rFonts w:ascii="Times New Roman" w:hAnsi="Times New Roman" w:cs="Times New Roman"/>
          <w:sz w:val="28"/>
          <w:szCs w:val="28"/>
        </w:rPr>
        <w:t>Мировой судья</w:t>
      </w:r>
      <w:r w:rsidRPr="00E66A5A" w:rsidR="001864DB">
        <w:rPr>
          <w:rFonts w:ascii="Times New Roman" w:hAnsi="Times New Roman" w:cs="Times New Roman"/>
          <w:sz w:val="28"/>
          <w:szCs w:val="28"/>
        </w:rPr>
        <w:tab/>
      </w:r>
      <w:r w:rsidRPr="00C95271" w:rsidR="001864D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95271" w:rsidR="001864D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95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</w:t>
      </w:r>
      <w:r w:rsidRPr="00C95271" w:rsidR="001E65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C95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C95271" w:rsidR="001E65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C95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5271" w:rsidR="001E656D">
        <w:rPr>
          <w:rFonts w:ascii="Times New Roman" w:hAnsi="Times New Roman" w:cs="Times New Roman"/>
          <w:color w:val="000000" w:themeColor="text1"/>
          <w:sz w:val="28"/>
          <w:szCs w:val="28"/>
        </w:rPr>
        <w:t>Е.</w:t>
      </w:r>
      <w:r w:rsidRPr="00C95271" w:rsidR="00AD3366">
        <w:rPr>
          <w:rFonts w:ascii="Times New Roman" w:hAnsi="Times New Roman" w:cs="Times New Roman"/>
          <w:color w:val="000000" w:themeColor="text1"/>
          <w:sz w:val="28"/>
          <w:szCs w:val="28"/>
        </w:rPr>
        <w:t>В. Чех</w:t>
      </w:r>
    </w:p>
    <w:p w:rsidR="00A85943" w:rsidRPr="00C95271" w:rsidP="008766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C9527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42158E5"/>
    <w:multiLevelType w:val="hybridMultilevel"/>
    <w:tmpl w:val="6548EA9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0"/>
      <w:numFmt w:val="bullet"/>
      <w:lvlText w:val="–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6F55700D"/>
    <w:multiLevelType w:val="singleLevel"/>
    <w:tmpl w:val="F858D38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26"/>
    <w:rsid w:val="00004D8A"/>
    <w:rsid w:val="00005034"/>
    <w:rsid w:val="00007FF1"/>
    <w:rsid w:val="000107EC"/>
    <w:rsid w:val="00010A26"/>
    <w:rsid w:val="00017E9B"/>
    <w:rsid w:val="000230CB"/>
    <w:rsid w:val="000244F6"/>
    <w:rsid w:val="000247C4"/>
    <w:rsid w:val="000433C9"/>
    <w:rsid w:val="00047053"/>
    <w:rsid w:val="0006632E"/>
    <w:rsid w:val="00071525"/>
    <w:rsid w:val="000753D2"/>
    <w:rsid w:val="00076E39"/>
    <w:rsid w:val="00087C97"/>
    <w:rsid w:val="000B42D7"/>
    <w:rsid w:val="000B4E28"/>
    <w:rsid w:val="000C541D"/>
    <w:rsid w:val="000D13FD"/>
    <w:rsid w:val="000D6F16"/>
    <w:rsid w:val="000E19D6"/>
    <w:rsid w:val="000E34A6"/>
    <w:rsid w:val="000E3655"/>
    <w:rsid w:val="000E5F25"/>
    <w:rsid w:val="000F4E85"/>
    <w:rsid w:val="000F7FB6"/>
    <w:rsid w:val="00113101"/>
    <w:rsid w:val="00132B4E"/>
    <w:rsid w:val="001424C4"/>
    <w:rsid w:val="00142547"/>
    <w:rsid w:val="00152221"/>
    <w:rsid w:val="00154AFB"/>
    <w:rsid w:val="00161CE4"/>
    <w:rsid w:val="001668C6"/>
    <w:rsid w:val="001734BD"/>
    <w:rsid w:val="00182332"/>
    <w:rsid w:val="00182712"/>
    <w:rsid w:val="001864DB"/>
    <w:rsid w:val="001A1990"/>
    <w:rsid w:val="001A1D97"/>
    <w:rsid w:val="001A1FCE"/>
    <w:rsid w:val="001B1020"/>
    <w:rsid w:val="001C0AEC"/>
    <w:rsid w:val="001C52FF"/>
    <w:rsid w:val="001D5E01"/>
    <w:rsid w:val="001E25C9"/>
    <w:rsid w:val="001E656D"/>
    <w:rsid w:val="001F0134"/>
    <w:rsid w:val="001F514A"/>
    <w:rsid w:val="002107E9"/>
    <w:rsid w:val="00211751"/>
    <w:rsid w:val="00211AEF"/>
    <w:rsid w:val="00226649"/>
    <w:rsid w:val="002509EB"/>
    <w:rsid w:val="0025254C"/>
    <w:rsid w:val="00257560"/>
    <w:rsid w:val="002734B4"/>
    <w:rsid w:val="002736FE"/>
    <w:rsid w:val="002839E9"/>
    <w:rsid w:val="002A0EB7"/>
    <w:rsid w:val="002A122B"/>
    <w:rsid w:val="002A7DE0"/>
    <w:rsid w:val="002C0E3D"/>
    <w:rsid w:val="002C2930"/>
    <w:rsid w:val="002D4A22"/>
    <w:rsid w:val="002F47DC"/>
    <w:rsid w:val="00304A4F"/>
    <w:rsid w:val="003355CD"/>
    <w:rsid w:val="00347ADA"/>
    <w:rsid w:val="00351471"/>
    <w:rsid w:val="00370CF4"/>
    <w:rsid w:val="0037138B"/>
    <w:rsid w:val="003737C8"/>
    <w:rsid w:val="00392820"/>
    <w:rsid w:val="00392EF1"/>
    <w:rsid w:val="00394BDC"/>
    <w:rsid w:val="003A415D"/>
    <w:rsid w:val="003D02B6"/>
    <w:rsid w:val="003D269D"/>
    <w:rsid w:val="003D3616"/>
    <w:rsid w:val="003D3C5D"/>
    <w:rsid w:val="003E079E"/>
    <w:rsid w:val="003E699B"/>
    <w:rsid w:val="003E7E47"/>
    <w:rsid w:val="003F2BD4"/>
    <w:rsid w:val="003F77BA"/>
    <w:rsid w:val="00413FFA"/>
    <w:rsid w:val="00414A01"/>
    <w:rsid w:val="0041660E"/>
    <w:rsid w:val="0042170F"/>
    <w:rsid w:val="00422FFA"/>
    <w:rsid w:val="00450461"/>
    <w:rsid w:val="00455B95"/>
    <w:rsid w:val="004639E2"/>
    <w:rsid w:val="004679ED"/>
    <w:rsid w:val="004739C4"/>
    <w:rsid w:val="004819FB"/>
    <w:rsid w:val="00482A70"/>
    <w:rsid w:val="004979DD"/>
    <w:rsid w:val="004B757D"/>
    <w:rsid w:val="004D5DC9"/>
    <w:rsid w:val="004E4DF5"/>
    <w:rsid w:val="004F575C"/>
    <w:rsid w:val="004F7493"/>
    <w:rsid w:val="00505329"/>
    <w:rsid w:val="0051184A"/>
    <w:rsid w:val="00513CC3"/>
    <w:rsid w:val="0053238E"/>
    <w:rsid w:val="005367C2"/>
    <w:rsid w:val="00551B29"/>
    <w:rsid w:val="00554D5B"/>
    <w:rsid w:val="00560E7D"/>
    <w:rsid w:val="005703DA"/>
    <w:rsid w:val="00573E85"/>
    <w:rsid w:val="005766D5"/>
    <w:rsid w:val="005830E6"/>
    <w:rsid w:val="005927E3"/>
    <w:rsid w:val="005B15BA"/>
    <w:rsid w:val="005B20D3"/>
    <w:rsid w:val="005D24C2"/>
    <w:rsid w:val="005E4C26"/>
    <w:rsid w:val="005F15DE"/>
    <w:rsid w:val="005F3F68"/>
    <w:rsid w:val="005F4BDE"/>
    <w:rsid w:val="00623FCD"/>
    <w:rsid w:val="006329C9"/>
    <w:rsid w:val="006342F6"/>
    <w:rsid w:val="0063541F"/>
    <w:rsid w:val="00647FAA"/>
    <w:rsid w:val="00687BE4"/>
    <w:rsid w:val="00695883"/>
    <w:rsid w:val="006968C2"/>
    <w:rsid w:val="006A3D44"/>
    <w:rsid w:val="006A45C5"/>
    <w:rsid w:val="006A498F"/>
    <w:rsid w:val="006B0AC5"/>
    <w:rsid w:val="006C18DF"/>
    <w:rsid w:val="006C39D1"/>
    <w:rsid w:val="006D35E7"/>
    <w:rsid w:val="006D51F3"/>
    <w:rsid w:val="006E209A"/>
    <w:rsid w:val="006F307D"/>
    <w:rsid w:val="006F43AD"/>
    <w:rsid w:val="007031E9"/>
    <w:rsid w:val="00715642"/>
    <w:rsid w:val="00722147"/>
    <w:rsid w:val="0072670C"/>
    <w:rsid w:val="00732DA6"/>
    <w:rsid w:val="007330CD"/>
    <w:rsid w:val="00737A4D"/>
    <w:rsid w:val="00752EFC"/>
    <w:rsid w:val="007602BD"/>
    <w:rsid w:val="00762AEF"/>
    <w:rsid w:val="00771D7E"/>
    <w:rsid w:val="00792272"/>
    <w:rsid w:val="007A09E0"/>
    <w:rsid w:val="007B3F4C"/>
    <w:rsid w:val="007D7C8F"/>
    <w:rsid w:val="007E46BD"/>
    <w:rsid w:val="007F4C56"/>
    <w:rsid w:val="0080380E"/>
    <w:rsid w:val="00810F5D"/>
    <w:rsid w:val="00825DA1"/>
    <w:rsid w:val="0082601A"/>
    <w:rsid w:val="00832EEC"/>
    <w:rsid w:val="00840B1C"/>
    <w:rsid w:val="00841CF3"/>
    <w:rsid w:val="008455A8"/>
    <w:rsid w:val="00870FF0"/>
    <w:rsid w:val="00876634"/>
    <w:rsid w:val="00877626"/>
    <w:rsid w:val="0088027B"/>
    <w:rsid w:val="00885736"/>
    <w:rsid w:val="00892FE7"/>
    <w:rsid w:val="00896A95"/>
    <w:rsid w:val="008A019F"/>
    <w:rsid w:val="008B6400"/>
    <w:rsid w:val="008C11F9"/>
    <w:rsid w:val="008D563D"/>
    <w:rsid w:val="008F51BC"/>
    <w:rsid w:val="008F60B3"/>
    <w:rsid w:val="00901238"/>
    <w:rsid w:val="009115A1"/>
    <w:rsid w:val="0091614B"/>
    <w:rsid w:val="00921263"/>
    <w:rsid w:val="00924583"/>
    <w:rsid w:val="00942F3A"/>
    <w:rsid w:val="00946CC2"/>
    <w:rsid w:val="00961B88"/>
    <w:rsid w:val="00967282"/>
    <w:rsid w:val="00972EB8"/>
    <w:rsid w:val="009754B1"/>
    <w:rsid w:val="00992273"/>
    <w:rsid w:val="009979C0"/>
    <w:rsid w:val="009A3C5D"/>
    <w:rsid w:val="009B4B6D"/>
    <w:rsid w:val="009E1014"/>
    <w:rsid w:val="009F4E70"/>
    <w:rsid w:val="009F6C2B"/>
    <w:rsid w:val="00A12932"/>
    <w:rsid w:val="00A16BD8"/>
    <w:rsid w:val="00A208FC"/>
    <w:rsid w:val="00A26637"/>
    <w:rsid w:val="00A40CDB"/>
    <w:rsid w:val="00A421BF"/>
    <w:rsid w:val="00A60970"/>
    <w:rsid w:val="00A622B4"/>
    <w:rsid w:val="00A629D2"/>
    <w:rsid w:val="00A65F3B"/>
    <w:rsid w:val="00A728B3"/>
    <w:rsid w:val="00A73DED"/>
    <w:rsid w:val="00A7407A"/>
    <w:rsid w:val="00A75471"/>
    <w:rsid w:val="00A85943"/>
    <w:rsid w:val="00A9606A"/>
    <w:rsid w:val="00A968F2"/>
    <w:rsid w:val="00AB272C"/>
    <w:rsid w:val="00AB6D9A"/>
    <w:rsid w:val="00AD3366"/>
    <w:rsid w:val="00AD3395"/>
    <w:rsid w:val="00AD33BF"/>
    <w:rsid w:val="00AD5B38"/>
    <w:rsid w:val="00AD613D"/>
    <w:rsid w:val="00AD6D3A"/>
    <w:rsid w:val="00AE5280"/>
    <w:rsid w:val="00AF73EB"/>
    <w:rsid w:val="00B13B39"/>
    <w:rsid w:val="00B15392"/>
    <w:rsid w:val="00B3615B"/>
    <w:rsid w:val="00B43EC0"/>
    <w:rsid w:val="00B51088"/>
    <w:rsid w:val="00B55B5D"/>
    <w:rsid w:val="00B57ED3"/>
    <w:rsid w:val="00B64C10"/>
    <w:rsid w:val="00B7169B"/>
    <w:rsid w:val="00B8126E"/>
    <w:rsid w:val="00B832C3"/>
    <w:rsid w:val="00B843D2"/>
    <w:rsid w:val="00B9605E"/>
    <w:rsid w:val="00BA0CE7"/>
    <w:rsid w:val="00BA5D80"/>
    <w:rsid w:val="00BC3B1D"/>
    <w:rsid w:val="00BC780A"/>
    <w:rsid w:val="00BD02BD"/>
    <w:rsid w:val="00BD48B0"/>
    <w:rsid w:val="00BE09F9"/>
    <w:rsid w:val="00BE20A0"/>
    <w:rsid w:val="00C01098"/>
    <w:rsid w:val="00C15D6E"/>
    <w:rsid w:val="00C16011"/>
    <w:rsid w:val="00C22EA3"/>
    <w:rsid w:val="00C23115"/>
    <w:rsid w:val="00C47EBF"/>
    <w:rsid w:val="00C66151"/>
    <w:rsid w:val="00C85FF7"/>
    <w:rsid w:val="00C861C5"/>
    <w:rsid w:val="00C95271"/>
    <w:rsid w:val="00CA2C6F"/>
    <w:rsid w:val="00CB2F14"/>
    <w:rsid w:val="00CB6406"/>
    <w:rsid w:val="00CD36F9"/>
    <w:rsid w:val="00CD381B"/>
    <w:rsid w:val="00CD3823"/>
    <w:rsid w:val="00CD39DB"/>
    <w:rsid w:val="00CE5EF7"/>
    <w:rsid w:val="00CE6DF4"/>
    <w:rsid w:val="00CE7276"/>
    <w:rsid w:val="00CF16D4"/>
    <w:rsid w:val="00D021F9"/>
    <w:rsid w:val="00D02225"/>
    <w:rsid w:val="00D05362"/>
    <w:rsid w:val="00D30EE8"/>
    <w:rsid w:val="00D33AA0"/>
    <w:rsid w:val="00D34867"/>
    <w:rsid w:val="00D34CD1"/>
    <w:rsid w:val="00D376FA"/>
    <w:rsid w:val="00D37BA8"/>
    <w:rsid w:val="00D41906"/>
    <w:rsid w:val="00D45777"/>
    <w:rsid w:val="00D51F13"/>
    <w:rsid w:val="00D7127B"/>
    <w:rsid w:val="00D91BB6"/>
    <w:rsid w:val="00D95613"/>
    <w:rsid w:val="00DB4617"/>
    <w:rsid w:val="00DC6018"/>
    <w:rsid w:val="00DD169A"/>
    <w:rsid w:val="00DD3599"/>
    <w:rsid w:val="00DD45AD"/>
    <w:rsid w:val="00DE116A"/>
    <w:rsid w:val="00DE292D"/>
    <w:rsid w:val="00DF14EC"/>
    <w:rsid w:val="00DF2C7B"/>
    <w:rsid w:val="00DF4905"/>
    <w:rsid w:val="00E051D1"/>
    <w:rsid w:val="00E116D4"/>
    <w:rsid w:val="00E158E9"/>
    <w:rsid w:val="00E227A0"/>
    <w:rsid w:val="00E24D1C"/>
    <w:rsid w:val="00E60440"/>
    <w:rsid w:val="00E66A5A"/>
    <w:rsid w:val="00E67518"/>
    <w:rsid w:val="00E6751F"/>
    <w:rsid w:val="00E931E9"/>
    <w:rsid w:val="00EA18D9"/>
    <w:rsid w:val="00EB6B69"/>
    <w:rsid w:val="00EC3D6E"/>
    <w:rsid w:val="00EC4E04"/>
    <w:rsid w:val="00ED254A"/>
    <w:rsid w:val="00EE211D"/>
    <w:rsid w:val="00EE46F1"/>
    <w:rsid w:val="00EF0689"/>
    <w:rsid w:val="00EF3F7A"/>
    <w:rsid w:val="00EF4128"/>
    <w:rsid w:val="00F00970"/>
    <w:rsid w:val="00F0575A"/>
    <w:rsid w:val="00F123DD"/>
    <w:rsid w:val="00F2608C"/>
    <w:rsid w:val="00F3232C"/>
    <w:rsid w:val="00F40F52"/>
    <w:rsid w:val="00F43BD5"/>
    <w:rsid w:val="00F539DC"/>
    <w:rsid w:val="00F640B4"/>
    <w:rsid w:val="00F74D65"/>
    <w:rsid w:val="00F82AD1"/>
    <w:rsid w:val="00F878D4"/>
    <w:rsid w:val="00F912C9"/>
    <w:rsid w:val="00F91DE9"/>
    <w:rsid w:val="00F9232A"/>
    <w:rsid w:val="00FA5927"/>
    <w:rsid w:val="00FA768D"/>
    <w:rsid w:val="00FB7EE1"/>
    <w:rsid w:val="00FC1877"/>
    <w:rsid w:val="00FC661D"/>
    <w:rsid w:val="00FD2286"/>
    <w:rsid w:val="00FD3851"/>
    <w:rsid w:val="00FE2D47"/>
    <w:rsid w:val="00FE2E0C"/>
    <w:rsid w:val="00FF15C7"/>
    <w:rsid w:val="00FF458F"/>
    <w:rsid w:val="00FF5680"/>
    <w:rsid w:val="00FF5851"/>
    <w:rsid w:val="00FF69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ED2BCF-C4D5-423C-980A-147D8598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69B"/>
  </w:style>
  <w:style w:type="paragraph" w:styleId="Heading1">
    <w:name w:val="heading 1"/>
    <w:basedOn w:val="Normal"/>
    <w:next w:val="Normal"/>
    <w:link w:val="1"/>
    <w:qFormat/>
    <w:rsid w:val="005E4C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5E4C26"/>
    <w:rPr>
      <w:rFonts w:ascii="Times New Roman" w:eastAsia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4C26"/>
    <w:rPr>
      <w:color w:val="0000FF"/>
      <w:u w:val="single"/>
    </w:rPr>
  </w:style>
  <w:style w:type="paragraph" w:styleId="BodyTextIndent">
    <w:name w:val="Body Text Indent"/>
    <w:basedOn w:val="Normal"/>
    <w:link w:val="a"/>
    <w:unhideWhenUsed/>
    <w:rsid w:val="005E4C26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5E4C26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ddress2">
    <w:name w:val="address2"/>
    <w:basedOn w:val="DefaultParagraphFont"/>
    <w:rsid w:val="005E4C26"/>
  </w:style>
  <w:style w:type="character" w:styleId="Emphasis">
    <w:name w:val="Emphasis"/>
    <w:basedOn w:val="DefaultParagraphFont"/>
    <w:uiPriority w:val="20"/>
    <w:qFormat/>
    <w:rsid w:val="005E4C26"/>
    <w:rPr>
      <w:i/>
      <w:iCs/>
    </w:rPr>
  </w:style>
  <w:style w:type="character" w:customStyle="1" w:styleId="a0">
    <w:name w:val="Гипертекстовая ссылка"/>
    <w:basedOn w:val="DefaultParagraphFont"/>
    <w:uiPriority w:val="99"/>
    <w:rsid w:val="00161CE4"/>
    <w:rPr>
      <w:color w:val="106BBE"/>
    </w:rPr>
  </w:style>
  <w:style w:type="paragraph" w:customStyle="1" w:styleId="10">
    <w:name w:val="Без интервала1"/>
    <w:rsid w:val="00C0109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C01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01098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rsid w:val="006F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3"/>
    <w:uiPriority w:val="99"/>
    <w:unhideWhenUsed/>
    <w:rsid w:val="006F43A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6F43AD"/>
    <w:rPr>
      <w:rFonts w:ascii="Times New Roman" w:eastAsia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a2"/>
    <w:uiPriority w:val="99"/>
    <w:unhideWhenUsed/>
    <w:rsid w:val="006F43A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2">
    <w:name w:val="Основной текст Знак"/>
    <w:basedOn w:val="DefaultParagraphFont"/>
    <w:link w:val="BodyText"/>
    <w:uiPriority w:val="99"/>
    <w:rsid w:val="006F43AD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Основной текст Знак1"/>
    <w:uiPriority w:val="99"/>
    <w:rsid w:val="006F43AD"/>
    <w:rPr>
      <w:rFonts w:ascii="Times New Roman" w:hAnsi="Times New Roman" w:cs="Times New Roman"/>
      <w:sz w:val="22"/>
      <w:szCs w:val="22"/>
      <w:u w:val="none"/>
    </w:rPr>
  </w:style>
  <w:style w:type="paragraph" w:customStyle="1" w:styleId="s3">
    <w:name w:val="s_3"/>
    <w:basedOn w:val="Normal"/>
    <w:rsid w:val="0018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113101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113101"/>
  </w:style>
  <w:style w:type="paragraph" w:styleId="ListParagraph">
    <w:name w:val="List Paragraph"/>
    <w:basedOn w:val="Normal"/>
    <w:uiPriority w:val="34"/>
    <w:qFormat/>
    <w:rsid w:val="00F12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